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C" w:rsidRPr="00D82E1C" w:rsidRDefault="00D82E1C" w:rsidP="00D82E1C">
      <w:pPr>
        <w:jc w:val="right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6EDD" w:rsidRPr="00D82E1C" w:rsidRDefault="003E091C" w:rsidP="003E0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1C">
        <w:rPr>
          <w:rFonts w:ascii="Times New Roman" w:hAnsi="Times New Roman" w:cs="Times New Roman"/>
          <w:b/>
          <w:sz w:val="24"/>
          <w:szCs w:val="24"/>
        </w:rPr>
        <w:t>Предприятия, участвующие в акции «Неделя без турникетов»</w:t>
      </w:r>
    </w:p>
    <w:p w:rsidR="003E091C" w:rsidRPr="00D82E1C" w:rsidRDefault="003E091C" w:rsidP="003E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ЗАО «Джи Эм-АВТОВАЗ»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E1C">
        <w:rPr>
          <w:rFonts w:ascii="Times New Roman" w:hAnsi="Times New Roman" w:cs="Times New Roman"/>
          <w:sz w:val="24"/>
          <w:szCs w:val="24"/>
        </w:rPr>
        <w:t>Весенкова</w:t>
      </w:r>
      <w:proofErr w:type="spellEnd"/>
      <w:r w:rsidRPr="00D82E1C">
        <w:rPr>
          <w:rFonts w:ascii="Times New Roman" w:hAnsi="Times New Roman" w:cs="Times New Roman"/>
          <w:sz w:val="24"/>
          <w:szCs w:val="24"/>
        </w:rPr>
        <w:t xml:space="preserve"> Елена, 75-86-37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Примечание: экскурсии для учащихся с 14 лет, группы не более 10 чел. (+ 2 сопровождающих от школы), необходимо письменное согласие родителей.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91C" w:rsidRPr="00D82E1C" w:rsidRDefault="003E091C" w:rsidP="003E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АО «ВАЗИНТЕРСЕРВИС»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Безруков Вячеслав Александрович, 69-16-82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Примечание: экскурсии для учащихся с 12 лет, об организации экскурсий необходимо сообщить до 1 апреля 2017 г.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91C" w:rsidRPr="00D82E1C" w:rsidRDefault="003E091C" w:rsidP="003E09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D82E1C">
        <w:rPr>
          <w:rFonts w:ascii="Times New Roman" w:hAnsi="Times New Roman" w:cs="Times New Roman"/>
          <w:sz w:val="24"/>
          <w:szCs w:val="24"/>
        </w:rPr>
        <w:t>Волгоцеммаш</w:t>
      </w:r>
      <w:proofErr w:type="spellEnd"/>
      <w:r w:rsidRPr="00D82E1C">
        <w:rPr>
          <w:rFonts w:ascii="Times New Roman" w:hAnsi="Times New Roman" w:cs="Times New Roman"/>
          <w:sz w:val="24"/>
          <w:szCs w:val="24"/>
        </w:rPr>
        <w:t>»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E1C">
        <w:rPr>
          <w:rFonts w:ascii="Times New Roman" w:hAnsi="Times New Roman" w:cs="Times New Roman"/>
          <w:sz w:val="24"/>
          <w:szCs w:val="24"/>
        </w:rPr>
        <w:t>Чаплагина</w:t>
      </w:r>
      <w:proofErr w:type="spellEnd"/>
      <w:r w:rsidRPr="00D82E1C">
        <w:rPr>
          <w:rFonts w:ascii="Times New Roman" w:hAnsi="Times New Roman" w:cs="Times New Roman"/>
          <w:sz w:val="24"/>
          <w:szCs w:val="24"/>
        </w:rPr>
        <w:t xml:space="preserve"> Светлана Владимировна, 602-236, 89608434581</w:t>
      </w:r>
    </w:p>
    <w:p w:rsidR="003E091C" w:rsidRPr="00D82E1C" w:rsidRDefault="003E091C" w:rsidP="003E0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E1C">
        <w:rPr>
          <w:rFonts w:ascii="Times New Roman" w:hAnsi="Times New Roman" w:cs="Times New Roman"/>
          <w:sz w:val="24"/>
          <w:szCs w:val="24"/>
        </w:rPr>
        <w:t>Примечание: лекция в «Музее Трудовой Славы», экскурсии по отделам главных специалистов</w:t>
      </w:r>
      <w:bookmarkStart w:id="0" w:name="_GoBack"/>
      <w:bookmarkEnd w:id="0"/>
      <w:r w:rsidRPr="00D82E1C">
        <w:rPr>
          <w:rFonts w:ascii="Times New Roman" w:hAnsi="Times New Roman" w:cs="Times New Roman"/>
          <w:sz w:val="24"/>
          <w:szCs w:val="24"/>
        </w:rPr>
        <w:t>.</w:t>
      </w:r>
    </w:p>
    <w:sectPr w:rsidR="003E091C" w:rsidRPr="00D8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2E3"/>
    <w:multiLevelType w:val="hybridMultilevel"/>
    <w:tmpl w:val="7B02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C"/>
    <w:rsid w:val="00066EDD"/>
    <w:rsid w:val="00216C7F"/>
    <w:rsid w:val="003E091C"/>
    <w:rsid w:val="00BA7C1C"/>
    <w:rsid w:val="00C03486"/>
    <w:rsid w:val="00D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Долинюк Валентина Александровна</cp:lastModifiedBy>
  <cp:revision>3</cp:revision>
  <dcterms:created xsi:type="dcterms:W3CDTF">2017-03-28T06:19:00Z</dcterms:created>
  <dcterms:modified xsi:type="dcterms:W3CDTF">2017-03-29T09:05:00Z</dcterms:modified>
</cp:coreProperties>
</file>